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73250503"/>
      <w:r>
        <w:rPr>
          <w:rFonts w:ascii="Arial" w:hAnsi="Arial" w:cs="Arial"/>
          <w:b/>
          <w:bCs/>
          <w:kern w:val="32"/>
          <w:sz w:val="32"/>
          <w:szCs w:val="32"/>
        </w:rPr>
        <w:t>SABATO DELLE BEATA VERGINE MARIA</w:t>
      </w:r>
    </w:p>
    <w:bookmarkEnd w:id="0"/>
    <w:bookmarkEnd w:id="1"/>
    <w:p w14:paraId="2B8CCFE0" w14:textId="2A7D5EA5" w:rsidR="00993EFF" w:rsidRPr="00C454EA" w:rsidRDefault="00501CA5" w:rsidP="00202F12">
      <w:pPr>
        <w:pStyle w:val="Titolo1"/>
        <w:spacing w:before="0" w:after="120"/>
        <w:jc w:val="center"/>
        <w:rPr>
          <w:i/>
          <w:iCs/>
          <w:lang w:val="la-Latn"/>
        </w:rPr>
      </w:pPr>
      <w:r w:rsidRPr="00501CA5">
        <w:rPr>
          <w:lang w:val="la-Latn"/>
        </w:rPr>
        <w:t>REGINA COELI, LÆTARE, ALLELUIA</w:t>
      </w:r>
    </w:p>
    <w:p w14:paraId="58ABB283" w14:textId="504C5C31" w:rsidR="00501CA5" w:rsidRPr="00501CA5" w:rsidRDefault="00501CA5" w:rsidP="00501CA5">
      <w:pPr>
        <w:spacing w:after="120"/>
        <w:jc w:val="both"/>
        <w:rPr>
          <w:rFonts w:ascii="Arial" w:hAnsi="Arial" w:cs="Arial"/>
          <w:i/>
          <w:iCs/>
        </w:rPr>
      </w:pPr>
      <w:r w:rsidRPr="00501CA5">
        <w:rPr>
          <w:rFonts w:ascii="Arial" w:hAnsi="Arial" w:cs="Arial"/>
        </w:rPr>
        <w:t xml:space="preserve">L’ultima volta che nel Vangelo incontriamo la Vergine Maria è ai piedi della croce, quando Gesù la costituisce Madre del discepolo, affidando l’uno all’altra: </w:t>
      </w:r>
      <w:r w:rsidRPr="00501CA5">
        <w:rPr>
          <w:rFonts w:ascii="Arial" w:hAnsi="Arial" w:cs="Arial"/>
          <w:i/>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Pr="00501CA5">
        <w:rPr>
          <w:rFonts w:ascii="Arial" w:hAnsi="Arial" w:cs="Arial"/>
        </w:rPr>
        <w:t xml:space="preserve"> (Gv 19,25-27). Con questo atto solenne, vero testamento spirituale del Figlio dell’Altissimo, Maria diviene Madre della Redenzione, Madre della Chiesa, Madre dell’umanità dal salvare e condurre nel Regno di Dio. Dopo questo evento la Scrittura quasi tace. Nel resto di essa vi sono tre soli riferimenti sulla Vergine Maria. Il primo è una notizia storica. Gli altri due sono rivelazione del suo mistero globale.</w:t>
      </w:r>
      <w:r>
        <w:rPr>
          <w:rFonts w:ascii="Arial" w:hAnsi="Arial" w:cs="Arial"/>
        </w:rPr>
        <w:t xml:space="preserve"> </w:t>
      </w:r>
      <w:r w:rsidRPr="00501CA5">
        <w:rPr>
          <w:rFonts w:ascii="Arial" w:hAnsi="Arial" w:cs="Arial"/>
          <w:i/>
          <w:iCs/>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1,12-14).</w:t>
      </w:r>
      <w:r>
        <w:rPr>
          <w:rFonts w:ascii="Arial" w:hAnsi="Arial" w:cs="Arial"/>
          <w:i/>
          <w:iCs/>
        </w:rPr>
        <w:t xml:space="preserve"> </w:t>
      </w:r>
      <w:r w:rsidRPr="00501CA5">
        <w:rPr>
          <w:rFonts w:ascii="Arial" w:hAnsi="Arial" w:cs="Arial"/>
          <w:i/>
          <w:iCs/>
        </w:rPr>
        <w:t xml:space="preserve">“Quando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4,1-6). </w:t>
      </w:r>
      <w:r>
        <w:rPr>
          <w:rFonts w:ascii="Arial" w:hAnsi="Arial" w:cs="Arial"/>
          <w:i/>
          <w:iCs/>
        </w:rPr>
        <w:t xml:space="preserve"> </w:t>
      </w:r>
      <w:r w:rsidRPr="00501CA5">
        <w:rPr>
          <w:rFonts w:ascii="Arial" w:hAnsi="Arial" w:cs="Arial"/>
          <w:i/>
          <w:iCs/>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 sessanta giorni” (Ap 12,1-6). </w:t>
      </w:r>
    </w:p>
    <w:p w14:paraId="53EE0DC1" w14:textId="426DD537" w:rsidR="00501CA5" w:rsidRDefault="00501CA5" w:rsidP="00501CA5">
      <w:pPr>
        <w:spacing w:after="120"/>
        <w:jc w:val="both"/>
        <w:rPr>
          <w:rFonts w:ascii="Arial" w:hAnsi="Arial" w:cs="Arial"/>
          <w:color w:val="000000"/>
        </w:rPr>
      </w:pPr>
      <w:r w:rsidRPr="00501CA5">
        <w:rPr>
          <w:rFonts w:ascii="Arial" w:hAnsi="Arial" w:cs="Arial"/>
        </w:rPr>
        <w:t>Questa preghiera che invoca la Madre di Dio quale Regina del Cielo è molto tardiva. Essa è composta quando la figura della Vergine Maria si era già teologizzata ed anche dommaticizzata. È proclamata infatti Regina del Cielo, applicando a Lei quanto rivela il Salmo.</w:t>
      </w:r>
      <w:r>
        <w:rPr>
          <w:rFonts w:ascii="Arial" w:hAnsi="Arial" w:cs="Arial"/>
        </w:rPr>
        <w:t xml:space="preserve"> </w:t>
      </w:r>
      <w:r w:rsidRPr="00501CA5">
        <w:rPr>
          <w:rFonts w:ascii="Arial" w:hAnsi="Arial" w:cs="Arial"/>
          <w:i/>
          <w:color w:val="000000"/>
        </w:rPr>
        <w:t>“Tu sei il più bello tra i figli dell’uomo, sulle tue labbra è diffusa la grazia, perciò Dio ti ha benedetto per sempre. Cavalca per la causa della verità, della mitezza e della giustizia.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Entra la figlia del re: è tutta splendore, tessuto d’oro è il suo vestito. È condotta al re in broccati preziosi; dietro a lei le vergini, sue compagne, a te sono  presentate; condotte in gioia ed esultanza, sono presentate nel palazzo del re. Il tuo nome voglio far ricordare per tutte le generazioni; così i popoli ti loderanno in eterno, per sempre”</w:t>
      </w:r>
      <w:r w:rsidRPr="00501CA5">
        <w:rPr>
          <w:rFonts w:ascii="Arial" w:hAnsi="Arial" w:cs="Arial"/>
          <w:color w:val="000000"/>
        </w:rPr>
        <w:t xml:space="preserve"> (Cfr. Sal 45 (44) 1-18). </w:t>
      </w:r>
      <w:r>
        <w:rPr>
          <w:rFonts w:ascii="Arial" w:hAnsi="Arial" w:cs="Arial"/>
          <w:color w:val="000000"/>
        </w:rPr>
        <w:t xml:space="preserve"> </w:t>
      </w:r>
      <w:r w:rsidRPr="00501CA5">
        <w:rPr>
          <w:rFonts w:ascii="Arial" w:hAnsi="Arial" w:cs="Arial"/>
          <w:color w:val="000000"/>
        </w:rPr>
        <w:t xml:space="preserve">In questa preghiera è come se la Chiesa, gli Apostoli, i fedeli, annunziassero alla Vergine Maria la risurrezione del suo Divin Figlio e per questo la invitano a rallegrarsi. È come se si ripetesse quanto è avvenuto all’inizio della suo missione di Madre. Allora è stato l’Angelo Gabriele che l’ha invitata a rallegrarsi. </w:t>
      </w:r>
      <w:r w:rsidRPr="00501CA5">
        <w:rPr>
          <w:rFonts w:ascii="Arial" w:hAnsi="Arial" w:cs="Arial"/>
          <w:i/>
          <w:color w:val="000000"/>
        </w:rPr>
        <w:t>“Rallegrati, Maria, piena di grazia, il Signore è con Te”</w:t>
      </w:r>
      <w:r w:rsidRPr="00501CA5">
        <w:rPr>
          <w:rFonts w:ascii="Arial" w:hAnsi="Arial" w:cs="Arial"/>
          <w:color w:val="000000"/>
        </w:rPr>
        <w:t xml:space="preserve">. Ora è la Chiesa che la invita a gioire. La Chiesa ha compreso il mistero del Figlio di Dio e lo annunzia alla Madre sua. </w:t>
      </w:r>
      <w:r>
        <w:rPr>
          <w:rFonts w:ascii="Arial" w:hAnsi="Arial" w:cs="Arial"/>
          <w:color w:val="000000"/>
        </w:rPr>
        <w:t xml:space="preserve"> </w:t>
      </w:r>
      <w:r w:rsidRPr="00501CA5">
        <w:rPr>
          <w:rFonts w:ascii="Arial" w:hAnsi="Arial" w:cs="Arial"/>
          <w:color w:val="000000"/>
        </w:rPr>
        <w:t xml:space="preserve">Perché la Chiesa sente il bisogno di annunziare a Maria la risurrezione del suo Figlio Gesù? Sente questo bisogno perché la fede della Chiesa è la fede di Maria e la fede di Maria è la fede della Chiesa. Annunziando a Maria la sua fede, la Chiesa vuole perennemente radicarsi in questa fede e in essa vivere per tutti i giorni della sua vita. È infatti la risurrezione di Cristo Gesù la chiave, la porta, la via della nostra vera speranza. È Cristo Risorto la soluzione vera per ogni nostro problema storico ed eterno. È la sua vittoria che ci rende vittoriosi ed è la sua obbedienza che ci fa trionfare sul male e sul peccato. </w:t>
      </w:r>
    </w:p>
    <w:p w14:paraId="4BB4BB41" w14:textId="01FCD002" w:rsidR="00702EE4" w:rsidRPr="00702EE4" w:rsidRDefault="005C32F0" w:rsidP="00AC50FD">
      <w:pPr>
        <w:spacing w:after="120"/>
        <w:jc w:val="both"/>
        <w:rPr>
          <w:rFonts w:ascii="Arial" w:hAnsi="Arial" w:cs="Arial"/>
          <w:b/>
        </w:rPr>
      </w:pPr>
      <w:r>
        <w:rPr>
          <w:rFonts w:ascii="Arial" w:hAnsi="Arial" w:cs="Arial"/>
          <w:color w:val="000000"/>
        </w:rPr>
        <w:t xml:space="preserve">Oggi alla Vergine Maria si dovrebbe annunciare una sola stupenda notizia, la stessa notizia che veniva annunciata dai Profeti a Gerusalemme, private dei suo figli. Parafrasando la Profezia di </w:t>
      </w:r>
      <w:r w:rsidR="005B5023">
        <w:rPr>
          <w:rFonts w:ascii="Arial" w:hAnsi="Arial" w:cs="Arial"/>
          <w:color w:val="000000"/>
        </w:rPr>
        <w:t>Baruc</w:t>
      </w:r>
      <w:r>
        <w:rPr>
          <w:rFonts w:ascii="Arial" w:hAnsi="Arial" w:cs="Arial"/>
          <w:color w:val="000000"/>
        </w:rPr>
        <w:t xml:space="preserve">: </w:t>
      </w:r>
      <w:r w:rsidRPr="005C32F0">
        <w:rPr>
          <w:rFonts w:ascii="Arial" w:hAnsi="Arial" w:cs="Arial"/>
          <w:i/>
          <w:iCs/>
          <w:color w:val="000000"/>
        </w:rPr>
        <w:t xml:space="preserve">“Deponi, o Maria, la veste del lutto e dell’afflizione, rivèstiti dello splendore della gloria che ti viene da Dio per sempre. Avvolgiti nel manto della giustizia di Dio, metti sul tuo capo il diadema di gloria dell’Eterno, perché Dio mostrerà il tuo splendore a ogni creatura sotto il cielo. Sarai chiamata da Dio per sempre: «Pace di giustizia» e «Gloria di pietà». Sorgi, o Maria, sta’ in piedi sull’altura e guarda verso oriente; vedi i tuoi figli riuniti, dal tramonto del sole fino al suo sorgere, alla parola del Santo, esultanti per il ricordo di Dio. Si sono allontanati da te a piedi, incalzati dai nemici; ora Dio te li riconduce in trionfo, come sopra un trono regale. 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 (Bar 5,1-9). </w:t>
      </w:r>
      <w:r>
        <w:rPr>
          <w:rFonts w:ascii="Arial" w:hAnsi="Arial" w:cs="Arial"/>
          <w:color w:val="000000"/>
        </w:rPr>
        <w:t>Madre di Dio e Madre, fa’</w:t>
      </w:r>
      <w:r w:rsidR="00AC50FD">
        <w:rPr>
          <w:rFonts w:ascii="Arial" w:hAnsi="Arial" w:cs="Arial"/>
          <w:color w:val="000000"/>
        </w:rPr>
        <w:t>,</w:t>
      </w:r>
      <w:r>
        <w:rPr>
          <w:rFonts w:ascii="Arial" w:hAnsi="Arial" w:cs="Arial"/>
          <w:color w:val="000000"/>
        </w:rPr>
        <w:t xml:space="preserve"> che per tua intercessione Il Padre nostro celeste si affretti a manifestare sulla terra, nella sua Chiesa e nel mondo</w:t>
      </w:r>
      <w:r w:rsidR="00AC50FD">
        <w:rPr>
          <w:rFonts w:ascii="Arial" w:hAnsi="Arial" w:cs="Arial"/>
          <w:color w:val="000000"/>
        </w:rPr>
        <w:t>,</w:t>
      </w:r>
      <w:r>
        <w:rPr>
          <w:rFonts w:ascii="Arial" w:hAnsi="Arial" w:cs="Arial"/>
          <w:color w:val="000000"/>
        </w:rPr>
        <w:t xml:space="preserve"> tutto lo splendore della tua gloria. Tu manifesterai la tua gloria e molti tuoi figli a te ritorneranno allo stesso modo che gli esiliati sono ritornati in Gerusalemme. Ottieni questa grazia e manifestati senza più tardare</w:t>
      </w:r>
      <w:r w:rsidR="00AC50FD">
        <w:rPr>
          <w:rFonts w:ascii="Arial" w:hAnsi="Arial" w:cs="Arial"/>
          <w:color w:val="000000"/>
        </w:rPr>
        <w:t>.</w:t>
      </w:r>
      <w:r>
        <w:rPr>
          <w:rFonts w:ascii="Arial" w:hAnsi="Arial" w:cs="Arial"/>
          <w:color w:val="000000"/>
        </w:rPr>
        <w:t xml:space="preserve"> Abbiamo bisogno che tu </w:t>
      </w:r>
      <w:r w:rsidR="00AC50FD">
        <w:rPr>
          <w:rFonts w:ascii="Arial" w:hAnsi="Arial" w:cs="Arial"/>
          <w:color w:val="000000"/>
        </w:rPr>
        <w:t xml:space="preserve">compia questo stupendo prodigio.                                                                </w:t>
      </w:r>
      <w:r w:rsidR="00265252">
        <w:rPr>
          <w:rFonts w:ascii="Arial" w:hAnsi="Arial" w:cs="Arial"/>
          <w:b/>
        </w:rPr>
        <w:t xml:space="preserve">03 Agosto </w:t>
      </w:r>
      <w:r w:rsidR="00E467BF" w:rsidRPr="00E467BF">
        <w:rPr>
          <w:rFonts w:ascii="Arial" w:hAnsi="Arial" w:cs="Arial"/>
          <w:b/>
        </w:rPr>
        <w:t>202</w:t>
      </w:r>
      <w:r w:rsidR="00B87F12">
        <w:rPr>
          <w:rFonts w:ascii="Arial" w:hAnsi="Arial" w:cs="Arial"/>
          <w:b/>
        </w:rPr>
        <w:t>5</w:t>
      </w:r>
      <w:bookmarkEnd w:id="2"/>
    </w:p>
    <w:sectPr w:rsidR="00702EE4" w:rsidRPr="00702EE4" w:rsidSect="00AC50FD">
      <w:type w:val="oddPage"/>
      <w:pgSz w:w="11906" w:h="16838" w:code="9"/>
      <w:pgMar w:top="340" w:right="1134" w:bottom="340"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E7C7E"/>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8D4"/>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1CA5"/>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5023"/>
    <w:rsid w:val="005B68BF"/>
    <w:rsid w:val="005C16D6"/>
    <w:rsid w:val="005C17D9"/>
    <w:rsid w:val="005C1EB1"/>
    <w:rsid w:val="005C32F0"/>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3CA9"/>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30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0FD"/>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1038</Words>
  <Characters>5923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2024-07-26T16:37:00Z</dcterms:created>
  <dcterms:modified xsi:type="dcterms:W3CDTF">2024-07-31T14:30:00Z</dcterms:modified>
</cp:coreProperties>
</file>